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3D" w:rsidRDefault="003A633D" w:rsidP="003A633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inline distT="0" distB="0" distL="0" distR="0">
            <wp:extent cx="4955449" cy="3299155"/>
            <wp:effectExtent l="19050" t="0" r="0" b="0"/>
            <wp:docPr id="1" name="Imagem 1" descr="D:\Users\Sandro\Pictures\ENTREGA BOLETINS MORPHO CAMPANHA\Morpho 2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andro\Pictures\ENTREGA BOLETINS MORPHO CAMPANHA\Morpho 20x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546" cy="330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33D" w:rsidRDefault="003A633D" w:rsidP="003A633D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ASSEMBLÉIA CAMPANHA SALARIAL</w:t>
      </w:r>
    </w:p>
    <w:p w:rsidR="003A633D" w:rsidRDefault="003A633D" w:rsidP="003A633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2017/2018</w:t>
      </w:r>
    </w:p>
    <w:p w:rsidR="003A633D" w:rsidRDefault="003A633D" w:rsidP="003A633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DIA 20 DE AGOSTO DE 2017 – </w:t>
      </w:r>
      <w:proofErr w:type="gramStart"/>
      <w:r>
        <w:rPr>
          <w:rFonts w:ascii="Arial" w:hAnsi="Arial" w:cs="Arial"/>
          <w:b/>
          <w:sz w:val="36"/>
          <w:szCs w:val="36"/>
        </w:rPr>
        <w:t>10:00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HORAS</w:t>
      </w:r>
    </w:p>
    <w:p w:rsidR="003A633D" w:rsidRDefault="003A633D" w:rsidP="003A633D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>“RESISTIR PARA AVANÇAR”</w:t>
      </w:r>
    </w:p>
    <w:p w:rsidR="003A633D" w:rsidRDefault="003A633D" w:rsidP="003A633D">
      <w:pPr>
        <w:jc w:val="center"/>
        <w:rPr>
          <w:rFonts w:ascii="Arial" w:hAnsi="Arial" w:cs="Arial"/>
          <w:b/>
          <w:sz w:val="28"/>
          <w:szCs w:val="28"/>
        </w:rPr>
      </w:pPr>
    </w:p>
    <w:p w:rsidR="003A633D" w:rsidRDefault="003A633D" w:rsidP="003A63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Esse é o lema de nossa Campanha Salarial 2017/2018. Dias difíceis para a classe trabalhadora se apresenta, e precisamos resistir para avançar. A partir de 13 de novembro de 2017 passa a vigorar as reformas das Leis Trabalhistas, que trarão inúmeras mudanças maléficas a classe trabalhadora. O discurso de modernidade e empregos </w:t>
      </w:r>
      <w:proofErr w:type="gramStart"/>
      <w:r>
        <w:rPr>
          <w:rFonts w:ascii="Arial" w:hAnsi="Arial" w:cs="Arial"/>
          <w:b/>
          <w:sz w:val="20"/>
          <w:szCs w:val="20"/>
        </w:rPr>
        <w:t>iludiram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 todos, a grande verdade era a fragilização dos direitos e dos sindicatos, verdadeiro defensor dos trabalhadores. </w:t>
      </w:r>
    </w:p>
    <w:p w:rsidR="003A633D" w:rsidRDefault="003A633D" w:rsidP="003A63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Nossa Campanha se inicia com um grande desafio: resistir para não perder direitos conquistados com muita luta e empenho de companheiros e companheiras que se dedicam às causas sindicais. </w:t>
      </w:r>
    </w:p>
    <w:p w:rsidR="003A633D" w:rsidRDefault="003A633D" w:rsidP="003A63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Todos os benefícios conquistados estão ameaçados de se perderem a partir de 01 de novembro de 2017, é a chamada </w:t>
      </w:r>
      <w:proofErr w:type="spellStart"/>
      <w:r>
        <w:rPr>
          <w:rFonts w:ascii="Arial" w:hAnsi="Arial" w:cs="Arial"/>
          <w:b/>
          <w:sz w:val="20"/>
          <w:szCs w:val="20"/>
        </w:rPr>
        <w:t>ultratividade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. Caso o sindicato não consiga celebrar Acordo Coletivo de Trabalho, a partir do fim da vigência de nossa Convenção Coletiva tudo que conquistamos para o trabalhador nesses últimos anos se perderá. Isso é modernidade? Isso é melhor para o trabalhador? O sindicato depende do trabalhador para poder continuar vivo e lutando para que os direitos dos trabalhadores sejam respeitados. O recurso do sindicato vem das mensalidades, do imposto sindical, contribuição assistencial e negocial. A participação dos trabalhadores nas organizações sindicais, como associados, no Brasil é cerca de 10%, a contribuição assistencial e </w:t>
      </w:r>
      <w:r>
        <w:rPr>
          <w:rFonts w:ascii="Arial" w:hAnsi="Arial" w:cs="Arial"/>
          <w:b/>
          <w:sz w:val="20"/>
          <w:szCs w:val="20"/>
        </w:rPr>
        <w:lastRenderedPageBreak/>
        <w:t xml:space="preserve">negocial também é muito pequena, a contribuição sindical era a maior receita. O patronal conseguiu acabar com sua obrigatoriedade na reforma. Muitos trabalhadores, levados pelo discurso da mídia, que esta a serviço do capital, “estão </w:t>
      </w:r>
      <w:proofErr w:type="gramStart"/>
      <w:r>
        <w:rPr>
          <w:rFonts w:ascii="Arial" w:hAnsi="Arial" w:cs="Arial"/>
          <w:b/>
          <w:sz w:val="20"/>
          <w:szCs w:val="20"/>
        </w:rPr>
        <w:t>felizes” que agora não terá desconto obrigatório desse imposto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. Tudo isso foi armado para fragilizar ainda mais os trabalhadores, pois bem, “agora não vamos ter que pagar” </w:t>
      </w:r>
      <w:proofErr w:type="gramStart"/>
      <w:r>
        <w:rPr>
          <w:rFonts w:ascii="Arial" w:hAnsi="Arial" w:cs="Arial"/>
          <w:b/>
          <w:sz w:val="20"/>
          <w:szCs w:val="20"/>
        </w:rPr>
        <w:t>dizem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muitos trabalhadores, “o sindicato não faz nada”, afirmam... Perguntamos: de onde </w:t>
      </w:r>
      <w:proofErr w:type="gramStart"/>
      <w:r>
        <w:rPr>
          <w:rFonts w:ascii="Arial" w:hAnsi="Arial" w:cs="Arial"/>
          <w:b/>
          <w:sz w:val="20"/>
          <w:szCs w:val="20"/>
        </w:rPr>
        <w:t>vieram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seu reajuste salarial, cesta básica, participação dos resultados, auxílio creche, hora extra a 65% e 100%, adicional noturno de 35%, jornada de 36 horas, entre inúmeras cláusulas da Convenção Coletiva em todos esses anos? É conquista do Sindicato dos Gráficos; agora você vai negociar com seu patrão, que moderno! Trabalhador e Trabalhadora como será feito isso? Onde você trabalha é fácil fazer isso? Agora você vai precisar ainda mais de seu Sindicato, seja um associado.        </w:t>
      </w:r>
    </w:p>
    <w:p w:rsidR="003A633D" w:rsidRDefault="003A633D" w:rsidP="003A63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Estaremos realizando Assembléia de Campanha Salarial 2017/2018, no dia 20 de Agosto de 2017, às </w:t>
      </w:r>
      <w:proofErr w:type="gramStart"/>
      <w:r>
        <w:rPr>
          <w:rFonts w:ascii="Arial" w:hAnsi="Arial" w:cs="Arial"/>
          <w:b/>
          <w:sz w:val="20"/>
          <w:szCs w:val="20"/>
        </w:rPr>
        <w:t>09:00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horas, no Espaço ARAÇUAI – Rua Maria Aparecida Meirelles </w:t>
      </w:r>
      <w:proofErr w:type="spellStart"/>
      <w:r>
        <w:rPr>
          <w:rFonts w:ascii="Arial" w:hAnsi="Arial" w:cs="Arial"/>
          <w:b/>
          <w:sz w:val="20"/>
          <w:szCs w:val="20"/>
        </w:rPr>
        <w:t>Noccit</w:t>
      </w:r>
      <w:proofErr w:type="spellEnd"/>
      <w:r>
        <w:rPr>
          <w:rFonts w:ascii="Arial" w:hAnsi="Arial" w:cs="Arial"/>
          <w:b/>
          <w:sz w:val="20"/>
          <w:szCs w:val="20"/>
        </w:rPr>
        <w:t>, 312 – Centro – Potim-SP.</w:t>
      </w:r>
    </w:p>
    <w:p w:rsidR="003A633D" w:rsidRDefault="003A633D" w:rsidP="003A633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Estamos entregando o Boletim nas empresas para que o trabalhador fique informado das ações sindicais que estão em curso. O patronato tem que </w:t>
      </w:r>
      <w:proofErr w:type="gramStart"/>
      <w:r>
        <w:rPr>
          <w:rFonts w:ascii="Arial" w:hAnsi="Arial" w:cs="Arial"/>
          <w:b/>
          <w:sz w:val="20"/>
          <w:szCs w:val="20"/>
        </w:rPr>
        <w:t>ser combatido e a participação dos trabalhadores é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fundamental para que seus direitos conquistados a duras penas não se percam com às mudanças da nova lei trabalhista. </w:t>
      </w:r>
    </w:p>
    <w:p w:rsidR="003A633D" w:rsidRDefault="003A633D" w:rsidP="003A633D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>
        <w:rPr>
          <w:rFonts w:ascii="Arial" w:hAnsi="Arial" w:cs="Arial"/>
          <w:b/>
          <w:color w:val="FF0000"/>
          <w:sz w:val="20"/>
          <w:szCs w:val="20"/>
        </w:rPr>
        <w:t>PARTICIPEM !</w:t>
      </w:r>
      <w:proofErr w:type="gramEnd"/>
      <w:r>
        <w:rPr>
          <w:rFonts w:ascii="Arial" w:hAnsi="Arial" w:cs="Arial"/>
          <w:b/>
          <w:color w:val="FF0000"/>
          <w:sz w:val="20"/>
          <w:szCs w:val="20"/>
        </w:rPr>
        <w:t xml:space="preserve"> ! !</w:t>
      </w:r>
    </w:p>
    <w:p w:rsidR="003A633D" w:rsidRDefault="003A633D" w:rsidP="003A633D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3A633D" w:rsidRDefault="003A633D" w:rsidP="003A633D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06186C" w:rsidRDefault="0006186C"/>
    <w:sectPr w:rsidR="0006186C" w:rsidSect="007B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A633D"/>
    <w:rsid w:val="0006186C"/>
    <w:rsid w:val="003A633D"/>
    <w:rsid w:val="007B2BF4"/>
    <w:rsid w:val="00A1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3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Leo</cp:lastModifiedBy>
  <cp:revision>2</cp:revision>
  <dcterms:created xsi:type="dcterms:W3CDTF">2017-08-11T23:37:00Z</dcterms:created>
  <dcterms:modified xsi:type="dcterms:W3CDTF">2017-08-12T02:11:00Z</dcterms:modified>
</cp:coreProperties>
</file>